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5C" w:rsidRPr="00EF3567" w:rsidRDefault="004A125C" w:rsidP="006D759C">
      <w:pPr>
        <w:jc w:val="center"/>
        <w:rPr>
          <w:b/>
          <w:sz w:val="32"/>
        </w:rPr>
      </w:pPr>
      <w:r w:rsidRPr="00EF3567">
        <w:rPr>
          <w:rFonts w:hint="eastAsia"/>
          <w:b/>
          <w:sz w:val="32"/>
        </w:rPr>
        <w:t>关于</w:t>
      </w:r>
      <w:r w:rsidR="00CC04C8">
        <w:rPr>
          <w:b/>
          <w:sz w:val="32"/>
        </w:rPr>
        <w:t>2021</w:t>
      </w:r>
      <w:r w:rsidRPr="00EF3567">
        <w:rPr>
          <w:rFonts w:hint="eastAsia"/>
          <w:b/>
          <w:sz w:val="32"/>
        </w:rPr>
        <w:t>届毕业生</w:t>
      </w:r>
      <w:r w:rsidR="006D759C" w:rsidRPr="00EF3567">
        <w:rPr>
          <w:rFonts w:hint="eastAsia"/>
          <w:b/>
          <w:sz w:val="32"/>
        </w:rPr>
        <w:t>就业管理系统的使用和</w:t>
      </w:r>
      <w:r w:rsidRPr="00EF3567">
        <w:rPr>
          <w:rFonts w:hint="eastAsia"/>
          <w:b/>
          <w:sz w:val="32"/>
        </w:rPr>
        <w:t>相关工作</w:t>
      </w:r>
      <w:r w:rsidR="006D759C" w:rsidRPr="00EF3567">
        <w:rPr>
          <w:rFonts w:hint="eastAsia"/>
          <w:b/>
          <w:sz w:val="32"/>
        </w:rPr>
        <w:t>安排的</w:t>
      </w:r>
      <w:r w:rsidRPr="00EF3567">
        <w:rPr>
          <w:rFonts w:hint="eastAsia"/>
          <w:b/>
          <w:sz w:val="32"/>
        </w:rPr>
        <w:t>通知</w:t>
      </w:r>
    </w:p>
    <w:p w:rsidR="004A125C" w:rsidRDefault="004A125C" w:rsidP="006A3ED0">
      <w:pPr>
        <w:rPr>
          <w:b/>
          <w:sz w:val="24"/>
        </w:rPr>
      </w:pPr>
    </w:p>
    <w:p w:rsidR="00F729F0" w:rsidRPr="005E2C84" w:rsidRDefault="00FE33F2" w:rsidP="009C76C6">
      <w:pPr>
        <w:ind w:firstLineChars="150" w:firstLine="361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各位</w:t>
      </w:r>
      <w:r w:rsidR="002F1D80">
        <w:rPr>
          <w:rFonts w:hint="eastAsia"/>
          <w:b/>
          <w:color w:val="FF0000"/>
          <w:sz w:val="24"/>
        </w:rPr>
        <w:t>同学</w:t>
      </w:r>
      <w:r>
        <w:rPr>
          <w:rFonts w:hint="eastAsia"/>
          <w:b/>
          <w:color w:val="FF0000"/>
          <w:sz w:val="24"/>
        </w:rPr>
        <w:t>需要</w:t>
      </w:r>
      <w:r w:rsidR="009C76C6">
        <w:rPr>
          <w:rFonts w:hint="eastAsia"/>
          <w:b/>
          <w:color w:val="FF0000"/>
          <w:sz w:val="24"/>
        </w:rPr>
        <w:t>完成的</w:t>
      </w:r>
      <w:r w:rsidR="00F729F0" w:rsidRPr="005E2C84">
        <w:rPr>
          <w:rFonts w:hint="eastAsia"/>
          <w:b/>
          <w:color w:val="FF0000"/>
          <w:sz w:val="24"/>
        </w:rPr>
        <w:t>主要工作：</w:t>
      </w:r>
    </w:p>
    <w:p w:rsidR="00777910" w:rsidRPr="005E2C84" w:rsidRDefault="004621B6" w:rsidP="00777910">
      <w:pPr>
        <w:ind w:firstLine="42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、</w:t>
      </w:r>
      <w:r w:rsidR="00777910" w:rsidRPr="005E2C84">
        <w:rPr>
          <w:rFonts w:hint="eastAsia"/>
          <w:b/>
          <w:color w:val="FF0000"/>
          <w:sz w:val="24"/>
        </w:rPr>
        <w:t>毕业生基础信息</w:t>
      </w:r>
      <w:r w:rsidR="00971D9A">
        <w:rPr>
          <w:rFonts w:hint="eastAsia"/>
          <w:b/>
          <w:color w:val="FF0000"/>
          <w:sz w:val="24"/>
        </w:rPr>
        <w:t>填写</w:t>
      </w:r>
      <w:r w:rsidR="00777910" w:rsidRPr="005E2C84">
        <w:rPr>
          <w:rFonts w:hint="eastAsia"/>
          <w:b/>
          <w:color w:val="FF0000"/>
          <w:sz w:val="24"/>
        </w:rPr>
        <w:t>及审核（</w:t>
      </w:r>
      <w:r w:rsidR="00971D9A">
        <w:rPr>
          <w:rFonts w:hint="eastAsia"/>
          <w:b/>
          <w:color w:val="FF0000"/>
          <w:sz w:val="24"/>
        </w:rPr>
        <w:t>即日起－</w:t>
      </w:r>
      <w:r w:rsidR="00520DFD">
        <w:rPr>
          <w:b/>
          <w:color w:val="FF0000"/>
          <w:sz w:val="24"/>
        </w:rPr>
        <w:t>20</w:t>
      </w:r>
      <w:r w:rsidR="00CC04C8">
        <w:rPr>
          <w:rFonts w:hint="eastAsia"/>
          <w:b/>
          <w:color w:val="FF0000"/>
          <w:sz w:val="24"/>
        </w:rPr>
        <w:t>20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777910" w:rsidRPr="00FE33F2">
        <w:rPr>
          <w:b/>
          <w:color w:val="FF0000"/>
          <w:sz w:val="24"/>
          <w:highlight w:val="yellow"/>
        </w:rPr>
        <w:t>10</w:t>
      </w:r>
      <w:r w:rsidR="00777910" w:rsidRPr="00FE33F2">
        <w:rPr>
          <w:rFonts w:hint="eastAsia"/>
          <w:b/>
          <w:color w:val="FF0000"/>
          <w:sz w:val="24"/>
          <w:highlight w:val="yellow"/>
        </w:rPr>
        <w:t>月</w:t>
      </w:r>
      <w:r w:rsidR="00011419">
        <w:rPr>
          <w:rFonts w:hint="eastAsia"/>
          <w:b/>
          <w:color w:val="FF0000"/>
          <w:sz w:val="24"/>
          <w:highlight w:val="yellow"/>
        </w:rPr>
        <w:t>20</w:t>
      </w:r>
      <w:r w:rsidR="00777910" w:rsidRPr="00FE33F2">
        <w:rPr>
          <w:rFonts w:hint="eastAsia"/>
          <w:b/>
          <w:color w:val="FF0000"/>
          <w:sz w:val="24"/>
          <w:highlight w:val="yellow"/>
        </w:rPr>
        <w:t>日</w:t>
      </w:r>
      <w:r w:rsidR="00777910" w:rsidRPr="005E2C84">
        <w:rPr>
          <w:rFonts w:hint="eastAsia"/>
          <w:b/>
          <w:color w:val="FF0000"/>
          <w:sz w:val="24"/>
        </w:rPr>
        <w:t>以前完成</w:t>
      </w:r>
      <w:r w:rsidR="00FE33F2">
        <w:rPr>
          <w:rFonts w:hint="eastAsia"/>
          <w:b/>
          <w:color w:val="FF0000"/>
          <w:sz w:val="24"/>
        </w:rPr>
        <w:t>！</w:t>
      </w:r>
      <w:r w:rsidR="00FE33F2">
        <w:rPr>
          <w:b/>
          <w:color w:val="FF0000"/>
          <w:sz w:val="24"/>
        </w:rPr>
        <w:t>！</w:t>
      </w:r>
      <w:r w:rsidR="00777910" w:rsidRPr="005E2C84">
        <w:rPr>
          <w:rFonts w:hint="eastAsia"/>
          <w:b/>
          <w:color w:val="FF0000"/>
          <w:sz w:val="24"/>
        </w:rPr>
        <w:t>）</w:t>
      </w:r>
    </w:p>
    <w:p w:rsidR="00777910" w:rsidRPr="005E2C84" w:rsidRDefault="004621B6" w:rsidP="00777910">
      <w:pPr>
        <w:ind w:firstLine="420"/>
        <w:rPr>
          <w:color w:val="FF0000"/>
        </w:rPr>
      </w:pPr>
      <w:r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、</w:t>
      </w:r>
      <w:r w:rsidR="00777910" w:rsidRPr="005E2C84">
        <w:rPr>
          <w:rFonts w:hint="eastAsia"/>
          <w:b/>
          <w:color w:val="FF0000"/>
          <w:sz w:val="24"/>
        </w:rPr>
        <w:t>就业协议书签约审核（</w:t>
      </w:r>
      <w:r w:rsidR="00CC04C8">
        <w:rPr>
          <w:b/>
          <w:color w:val="FF0000"/>
          <w:sz w:val="24"/>
        </w:rPr>
        <w:t>2020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520DFD">
        <w:rPr>
          <w:rFonts w:hint="eastAsia"/>
          <w:b/>
          <w:color w:val="FF0000"/>
          <w:sz w:val="24"/>
        </w:rPr>
        <w:t>11</w:t>
      </w:r>
      <w:r w:rsidR="00777910" w:rsidRPr="005E2C84">
        <w:rPr>
          <w:rFonts w:hint="eastAsia"/>
          <w:b/>
          <w:color w:val="FF0000"/>
          <w:sz w:val="24"/>
        </w:rPr>
        <w:t>月</w:t>
      </w:r>
      <w:r w:rsidR="00777910" w:rsidRPr="005E2C84">
        <w:rPr>
          <w:b/>
          <w:color w:val="FF0000"/>
          <w:sz w:val="24"/>
        </w:rPr>
        <w:t>1</w:t>
      </w:r>
      <w:r w:rsidR="00777910" w:rsidRPr="005E2C84">
        <w:rPr>
          <w:rFonts w:hint="eastAsia"/>
          <w:b/>
          <w:color w:val="FF0000"/>
          <w:sz w:val="24"/>
        </w:rPr>
        <w:t>日－</w:t>
      </w:r>
      <w:r w:rsidR="00CC04C8">
        <w:rPr>
          <w:b/>
          <w:color w:val="FF0000"/>
          <w:sz w:val="24"/>
        </w:rPr>
        <w:t>2021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777910" w:rsidRPr="005E2C84">
        <w:rPr>
          <w:b/>
          <w:color w:val="FF0000"/>
          <w:sz w:val="24"/>
        </w:rPr>
        <w:t>6</w:t>
      </w:r>
      <w:r w:rsidR="00777910" w:rsidRPr="005E2C84">
        <w:rPr>
          <w:rFonts w:hint="eastAsia"/>
          <w:b/>
          <w:color w:val="FF0000"/>
          <w:sz w:val="24"/>
        </w:rPr>
        <w:t>月</w:t>
      </w:r>
      <w:r w:rsidR="00777910" w:rsidRPr="005E2C84">
        <w:rPr>
          <w:b/>
          <w:color w:val="FF0000"/>
          <w:sz w:val="24"/>
        </w:rPr>
        <w:t>10</w:t>
      </w:r>
      <w:r w:rsidR="00777910" w:rsidRPr="005E2C84">
        <w:rPr>
          <w:rFonts w:hint="eastAsia"/>
          <w:b/>
          <w:color w:val="FF0000"/>
          <w:sz w:val="24"/>
        </w:rPr>
        <w:t>日</w:t>
      </w:r>
      <w:r w:rsidR="00F729F0" w:rsidRPr="005E2C84">
        <w:rPr>
          <w:rFonts w:hint="eastAsia"/>
          <w:b/>
          <w:color w:val="FF0000"/>
          <w:sz w:val="24"/>
        </w:rPr>
        <w:t>以前</w:t>
      </w:r>
      <w:r w:rsidR="00777910" w:rsidRPr="005E2C84">
        <w:rPr>
          <w:rFonts w:hint="eastAsia"/>
          <w:b/>
          <w:color w:val="FF0000"/>
          <w:sz w:val="24"/>
        </w:rPr>
        <w:t>完成）</w:t>
      </w:r>
    </w:p>
    <w:p w:rsidR="004A125C" w:rsidRPr="00520DFD" w:rsidRDefault="004A125C" w:rsidP="006A3ED0"/>
    <w:p w:rsidR="004A125C" w:rsidRPr="00EF3567" w:rsidRDefault="00C04D66" w:rsidP="006A3ED0">
      <w:pPr>
        <w:rPr>
          <w:b/>
          <w:sz w:val="24"/>
        </w:rPr>
      </w:pPr>
      <w:r w:rsidRPr="00EF3567">
        <w:rPr>
          <w:rFonts w:hint="eastAsia"/>
          <w:b/>
          <w:sz w:val="24"/>
        </w:rPr>
        <w:t>一、</w:t>
      </w:r>
      <w:r w:rsidR="004A125C" w:rsidRPr="00EF3567">
        <w:rPr>
          <w:rFonts w:hint="eastAsia"/>
          <w:b/>
          <w:sz w:val="24"/>
        </w:rPr>
        <w:t>就业管理系统</w:t>
      </w:r>
      <w:r w:rsidR="006A6AD5" w:rsidRPr="00EF3567">
        <w:rPr>
          <w:rFonts w:hint="eastAsia"/>
          <w:b/>
          <w:sz w:val="24"/>
        </w:rPr>
        <w:t>账号</w:t>
      </w:r>
      <w:r w:rsidR="004A125C" w:rsidRPr="00EF3567">
        <w:rPr>
          <w:rFonts w:hint="eastAsia"/>
          <w:b/>
          <w:sz w:val="24"/>
        </w:rPr>
        <w:t>登陆</w:t>
      </w:r>
      <w:r w:rsidR="00FE33F2">
        <w:rPr>
          <w:rFonts w:hint="eastAsia"/>
          <w:b/>
          <w:sz w:val="24"/>
        </w:rPr>
        <w:t>（先登录</w:t>
      </w:r>
      <w:r w:rsidR="00E9660D">
        <w:rPr>
          <w:rFonts w:hint="eastAsia"/>
          <w:b/>
          <w:sz w:val="24"/>
        </w:rPr>
        <w:t>就业</w:t>
      </w:r>
      <w:r w:rsidR="00E9660D">
        <w:rPr>
          <w:b/>
          <w:sz w:val="24"/>
        </w:rPr>
        <w:t>管理</w:t>
      </w:r>
      <w:r w:rsidR="00E9660D">
        <w:rPr>
          <w:rFonts w:hint="eastAsia"/>
          <w:b/>
          <w:sz w:val="24"/>
        </w:rPr>
        <w:t>系统</w:t>
      </w:r>
      <w:r w:rsidR="00FE33F2">
        <w:rPr>
          <w:b/>
          <w:sz w:val="24"/>
        </w:rPr>
        <w:t>，再填写</w:t>
      </w:r>
      <w:r w:rsidR="00E9660D">
        <w:rPr>
          <w:rFonts w:hint="eastAsia"/>
          <w:b/>
          <w:sz w:val="24"/>
        </w:rPr>
        <w:t>毕业生</w:t>
      </w:r>
      <w:r w:rsidR="00FE33F2">
        <w:rPr>
          <w:b/>
          <w:sz w:val="24"/>
        </w:rPr>
        <w:t>基础信息</w:t>
      </w:r>
      <w:r w:rsidR="00FE33F2">
        <w:rPr>
          <w:rFonts w:hint="eastAsia"/>
          <w:b/>
          <w:sz w:val="24"/>
        </w:rPr>
        <w:t>）</w:t>
      </w:r>
    </w:p>
    <w:p w:rsidR="007B55D0" w:rsidRDefault="00E9660D" w:rsidP="007B55D0">
      <w:pPr>
        <w:ind w:firstLineChars="200" w:firstLine="420"/>
      </w:pPr>
      <w:r>
        <w:rPr>
          <w:rFonts w:hint="eastAsia"/>
        </w:rPr>
        <w:t>步骤</w:t>
      </w:r>
      <w:r>
        <w:t>：</w:t>
      </w:r>
      <w:r w:rsidR="007B55D0">
        <w:rPr>
          <w:rFonts w:hint="eastAsia"/>
        </w:rPr>
        <w:t>请将</w:t>
      </w:r>
      <w:r w:rsidR="007B55D0">
        <w:rPr>
          <w:rFonts w:hint="eastAsia"/>
        </w:rPr>
        <w:t>IE</w:t>
      </w:r>
      <w:r w:rsidR="007B55D0">
        <w:rPr>
          <w:rFonts w:hint="eastAsia"/>
        </w:rPr>
        <w:t>浏览器升级到</w:t>
      </w:r>
      <w:r w:rsidR="007B55D0">
        <w:rPr>
          <w:rFonts w:hint="eastAsia"/>
        </w:rPr>
        <w:t>IE</w:t>
      </w:r>
      <w:r w:rsidR="00971D9A">
        <w:rPr>
          <w:rFonts w:hint="eastAsia"/>
        </w:rPr>
        <w:t>11</w:t>
      </w:r>
      <w:r w:rsidR="007B55D0">
        <w:rPr>
          <w:rFonts w:hint="eastAsia"/>
        </w:rPr>
        <w:t>.0</w:t>
      </w:r>
      <w:r w:rsidR="007B55D0">
        <w:rPr>
          <w:rFonts w:hint="eastAsia"/>
        </w:rPr>
        <w:t>以上。</w:t>
      </w:r>
      <w:r w:rsidR="007B55D0">
        <w:t>IE6</w:t>
      </w:r>
      <w:r w:rsidR="007B55D0">
        <w:rPr>
          <w:rFonts w:hint="eastAsia"/>
        </w:rPr>
        <w:t>.0</w:t>
      </w:r>
      <w:r w:rsidR="007B55D0">
        <w:rPr>
          <w:rFonts w:hint="eastAsia"/>
        </w:rPr>
        <w:t>、</w:t>
      </w:r>
      <w:r w:rsidR="007B55D0">
        <w:t>360</w:t>
      </w:r>
      <w:r w:rsidR="007B55D0">
        <w:rPr>
          <w:rFonts w:hint="eastAsia"/>
        </w:rPr>
        <w:t>浏览器及更低版本浏览器与“就业</w:t>
      </w:r>
      <w:r w:rsidR="00971D9A">
        <w:rPr>
          <w:rFonts w:hint="eastAsia"/>
        </w:rPr>
        <w:t>信息</w:t>
      </w:r>
      <w:r w:rsidR="007B55D0">
        <w:rPr>
          <w:rFonts w:hint="eastAsia"/>
        </w:rPr>
        <w:t>管理系统”存在兼容性问题，请使用</w:t>
      </w:r>
      <w:r w:rsidR="007B55D0">
        <w:t>Chrome</w:t>
      </w:r>
      <w:r w:rsidR="007B55D0">
        <w:rPr>
          <w:rFonts w:hint="eastAsia"/>
        </w:rPr>
        <w:t>、</w:t>
      </w:r>
      <w:r w:rsidR="007B55D0">
        <w:t>FireFox</w:t>
      </w:r>
      <w:r w:rsidR="007B55D0">
        <w:rPr>
          <w:rFonts w:hint="eastAsia"/>
        </w:rPr>
        <w:t>等支持</w:t>
      </w:r>
      <w:r w:rsidR="007B55D0">
        <w:rPr>
          <w:rFonts w:hint="eastAsia"/>
        </w:rPr>
        <w:t>HTML5</w:t>
      </w:r>
      <w:r w:rsidR="007B55D0">
        <w:rPr>
          <w:rFonts w:hint="eastAsia"/>
        </w:rPr>
        <w:t>的浏览器，或升级到</w:t>
      </w:r>
      <w:r w:rsidR="007B55D0">
        <w:t>IE</w:t>
      </w:r>
      <w:r w:rsidR="00971D9A">
        <w:rPr>
          <w:rFonts w:hint="eastAsia"/>
        </w:rPr>
        <w:t>11</w:t>
      </w:r>
      <w:r w:rsidR="007B55D0">
        <w:rPr>
          <w:rFonts w:hint="eastAsia"/>
        </w:rPr>
        <w:t>.0</w:t>
      </w:r>
      <w:r w:rsidR="007B55D0">
        <w:rPr>
          <w:rFonts w:hint="eastAsia"/>
        </w:rPr>
        <w:t>以上的版本，以保证数据的完整性和最佳的体验。</w:t>
      </w:r>
    </w:p>
    <w:p w:rsidR="00BB4376" w:rsidRDefault="008B2252" w:rsidP="00D44E85">
      <w:pPr>
        <w:ind w:firstLineChars="200" w:firstLine="420"/>
      </w:pPr>
      <w:r>
        <w:rPr>
          <w:rFonts w:hint="eastAsia"/>
        </w:rPr>
        <w:t>请通过</w:t>
      </w:r>
      <w:r w:rsidR="004A125C">
        <w:rPr>
          <w:rFonts w:hint="eastAsia"/>
        </w:rPr>
        <w:t>西华大学就业信息网</w:t>
      </w:r>
      <w:hyperlink r:id="rId7" w:history="1">
        <w:r w:rsidR="0048286D">
          <w:rPr>
            <w:rStyle w:val="a9"/>
          </w:rPr>
          <w:t>http://jy.xhu.edu.cn/</w:t>
        </w:r>
      </w:hyperlink>
      <w:r w:rsidR="004A125C">
        <w:rPr>
          <w:rFonts w:hint="eastAsia"/>
        </w:rPr>
        <w:t>或</w:t>
      </w:r>
      <w:hyperlink r:id="rId8" w:history="1">
        <w:r w:rsidR="0048286D">
          <w:rPr>
            <w:rStyle w:val="a9"/>
          </w:rPr>
          <w:t>http://jy.xhu.edu.cn/mcenter/home/login</w:t>
        </w:r>
      </w:hyperlink>
      <w:r w:rsidR="004A125C">
        <w:rPr>
          <w:rFonts w:hint="eastAsia"/>
        </w:rPr>
        <w:t>登陆“</w:t>
      </w:r>
      <w:r>
        <w:rPr>
          <w:rFonts w:hint="eastAsia"/>
        </w:rPr>
        <w:t>就业</w:t>
      </w:r>
      <w:r w:rsidR="004A125C">
        <w:rPr>
          <w:rFonts w:hint="eastAsia"/>
        </w:rPr>
        <w:t>信息管理系统”。</w:t>
      </w:r>
    </w:p>
    <w:p w:rsidR="00E9660D" w:rsidRDefault="00E9660D" w:rsidP="00E9660D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</w:p>
    <w:p w:rsidR="00E9660D" w:rsidRPr="00EF3567" w:rsidRDefault="00E9660D" w:rsidP="00E9660D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1、学生账号</w:t>
      </w:r>
    </w:p>
    <w:p w:rsidR="00E9660D" w:rsidRDefault="00E9660D" w:rsidP="00E9660D">
      <w:pPr>
        <w:ind w:firstLineChars="200" w:firstLine="420"/>
      </w:pPr>
      <w:r>
        <w:rPr>
          <w:rFonts w:hint="eastAsia"/>
        </w:rPr>
        <w:t>学生登陆用户名：学号，初始密码：身份证后</w:t>
      </w:r>
      <w:r>
        <w:t>6</w:t>
      </w:r>
      <w:r>
        <w:rPr>
          <w:rFonts w:hint="eastAsia"/>
        </w:rPr>
        <w:t>位（如有字母为大写）。</w:t>
      </w:r>
    </w:p>
    <w:p w:rsidR="00E9660D" w:rsidRDefault="00E9660D" w:rsidP="00E9660D">
      <w:pPr>
        <w:ind w:firstLineChars="200" w:firstLine="420"/>
      </w:pPr>
      <w:r>
        <w:rPr>
          <w:rFonts w:hint="eastAsia"/>
        </w:rPr>
        <w:t>登陆后请尽快修改密码。</w:t>
      </w:r>
    </w:p>
    <w:p w:rsidR="00E9660D" w:rsidRPr="00EF3567" w:rsidRDefault="00E9660D" w:rsidP="00E9660D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2、密码修改</w:t>
      </w:r>
    </w:p>
    <w:p w:rsidR="00E9660D" w:rsidRDefault="00E9660D" w:rsidP="00E9660D">
      <w:pPr>
        <w:ind w:firstLine="420"/>
      </w:pPr>
      <w:r>
        <w:rPr>
          <w:rFonts w:hint="eastAsia"/>
        </w:rPr>
        <w:t>学生密码错误或遗忘请联系辅导员或就业联系人修改。</w:t>
      </w:r>
    </w:p>
    <w:p w:rsidR="00E9660D" w:rsidRDefault="00E9660D" w:rsidP="00D44E85">
      <w:pPr>
        <w:ind w:firstLineChars="200" w:firstLine="420"/>
      </w:pPr>
    </w:p>
    <w:p w:rsidR="00BB4376" w:rsidRDefault="00621DF0" w:rsidP="00587278">
      <w:pPr>
        <w:jc w:val="center"/>
      </w:pPr>
      <w:r>
        <w:rPr>
          <w:noProof/>
        </w:rPr>
        <w:drawing>
          <wp:inline distT="0" distB="0" distL="0" distR="0" wp14:anchorId="2D9DC282" wp14:editId="183BBF55">
            <wp:extent cx="5048250" cy="3928713"/>
            <wp:effectExtent l="19050" t="0" r="0" b="0"/>
            <wp:docPr id="15" name="图片 14" descr="网站主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站主页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2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82" w:rsidRDefault="00C35C82" w:rsidP="00C35C82">
      <w:pPr>
        <w:jc w:val="center"/>
      </w:pPr>
      <w:r>
        <w:rPr>
          <w:rFonts w:hint="eastAsia"/>
        </w:rPr>
        <w:t>图</w:t>
      </w:r>
      <w:r>
        <w:t xml:space="preserve">1.1 </w:t>
      </w:r>
    </w:p>
    <w:p w:rsidR="00BB4376" w:rsidRDefault="00BB4376" w:rsidP="00587278"/>
    <w:p w:rsidR="00BB4376" w:rsidRDefault="008B2252" w:rsidP="00266AFB">
      <w:pPr>
        <w:jc w:val="center"/>
      </w:pPr>
      <w:r>
        <w:rPr>
          <w:noProof/>
        </w:rPr>
        <w:drawing>
          <wp:inline distT="0" distB="0" distL="0" distR="0" wp14:anchorId="4727EC02" wp14:editId="6195D12E">
            <wp:extent cx="4426827" cy="3190875"/>
            <wp:effectExtent l="19050" t="0" r="0" b="0"/>
            <wp:docPr id="13" name="图片 12" descr="登陆页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页面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8307" cy="31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82" w:rsidRDefault="00C35C82" w:rsidP="00C35C82">
      <w:pPr>
        <w:jc w:val="center"/>
      </w:pPr>
      <w:r>
        <w:rPr>
          <w:rFonts w:hint="eastAsia"/>
        </w:rPr>
        <w:t>图</w:t>
      </w:r>
      <w:r>
        <w:t>1.2</w:t>
      </w:r>
    </w:p>
    <w:p w:rsidR="0003776A" w:rsidRDefault="0003776A" w:rsidP="00266AFB">
      <w:pPr>
        <w:jc w:val="center"/>
      </w:pPr>
    </w:p>
    <w:p w:rsidR="0048286D" w:rsidRDefault="0048286D" w:rsidP="00FE33F2"/>
    <w:p w:rsidR="0003776A" w:rsidRDefault="0003776A" w:rsidP="005D177A">
      <w:pPr>
        <w:rPr>
          <w:b/>
          <w:sz w:val="24"/>
        </w:rPr>
      </w:pPr>
    </w:p>
    <w:p w:rsidR="004A125C" w:rsidRPr="00EF3567" w:rsidRDefault="00EF3567" w:rsidP="005D177A">
      <w:pPr>
        <w:rPr>
          <w:b/>
          <w:sz w:val="24"/>
        </w:rPr>
      </w:pPr>
      <w:r w:rsidRPr="00EF3567">
        <w:rPr>
          <w:rFonts w:hint="eastAsia"/>
          <w:b/>
          <w:sz w:val="24"/>
        </w:rPr>
        <w:t>二</w:t>
      </w:r>
      <w:r w:rsidR="004A125C" w:rsidRPr="00EF3567">
        <w:rPr>
          <w:rFonts w:hint="eastAsia"/>
          <w:b/>
          <w:sz w:val="24"/>
        </w:rPr>
        <w:t>、毕业生</w:t>
      </w:r>
      <w:r w:rsidR="00B7129C">
        <w:rPr>
          <w:rFonts w:hint="eastAsia"/>
          <w:b/>
          <w:sz w:val="24"/>
        </w:rPr>
        <w:t>基础</w:t>
      </w:r>
      <w:r w:rsidR="004A125C" w:rsidRPr="00EF3567">
        <w:rPr>
          <w:rFonts w:hint="eastAsia"/>
          <w:b/>
          <w:sz w:val="24"/>
        </w:rPr>
        <w:t>信息</w:t>
      </w:r>
      <w:r w:rsidR="009746FC">
        <w:rPr>
          <w:rFonts w:hint="eastAsia"/>
          <w:b/>
          <w:sz w:val="24"/>
        </w:rPr>
        <w:t>填写</w:t>
      </w:r>
      <w:r w:rsidR="004A125C" w:rsidRPr="00EF3567">
        <w:rPr>
          <w:rFonts w:hint="eastAsia"/>
          <w:b/>
          <w:sz w:val="24"/>
        </w:rPr>
        <w:t>及审核</w:t>
      </w:r>
      <w:r w:rsidR="004A125C" w:rsidRPr="00277F36">
        <w:rPr>
          <w:rFonts w:hint="eastAsia"/>
          <w:b/>
          <w:color w:val="FF0000"/>
          <w:sz w:val="24"/>
        </w:rPr>
        <w:t>（要求</w:t>
      </w:r>
      <w:r w:rsidR="00FE33F2">
        <w:rPr>
          <w:rFonts w:hint="eastAsia"/>
          <w:b/>
          <w:color w:val="FF0000"/>
          <w:sz w:val="24"/>
        </w:rPr>
        <w:t>即日起</w:t>
      </w:r>
      <w:r w:rsidR="00C1207F">
        <w:rPr>
          <w:rFonts w:hint="eastAsia"/>
          <w:b/>
          <w:color w:val="FF0000"/>
          <w:sz w:val="24"/>
        </w:rPr>
        <w:t>－</w:t>
      </w:r>
      <w:r w:rsidR="00520DFD">
        <w:rPr>
          <w:rFonts w:hint="eastAsia"/>
          <w:b/>
          <w:color w:val="FF0000"/>
          <w:sz w:val="24"/>
        </w:rPr>
        <w:t>20</w:t>
      </w:r>
      <w:r w:rsidR="00CC04C8">
        <w:rPr>
          <w:rFonts w:hint="eastAsia"/>
          <w:b/>
          <w:color w:val="FF0000"/>
          <w:sz w:val="24"/>
        </w:rPr>
        <w:t>20</w:t>
      </w:r>
      <w:r w:rsidR="00C1207F">
        <w:rPr>
          <w:rFonts w:hint="eastAsia"/>
          <w:b/>
          <w:color w:val="FF0000"/>
          <w:sz w:val="24"/>
        </w:rPr>
        <w:t>年</w:t>
      </w:r>
      <w:r w:rsidR="004A125C" w:rsidRPr="00277F36">
        <w:rPr>
          <w:b/>
          <w:color w:val="FF0000"/>
          <w:sz w:val="24"/>
        </w:rPr>
        <w:t>10</w:t>
      </w:r>
      <w:r w:rsidR="004A125C" w:rsidRPr="00277F36">
        <w:rPr>
          <w:rFonts w:hint="eastAsia"/>
          <w:b/>
          <w:color w:val="FF0000"/>
          <w:sz w:val="24"/>
        </w:rPr>
        <w:t>月</w:t>
      </w:r>
      <w:r w:rsidR="00011419">
        <w:rPr>
          <w:rFonts w:hint="eastAsia"/>
          <w:b/>
          <w:color w:val="FF0000"/>
          <w:sz w:val="24"/>
        </w:rPr>
        <w:t>20</w:t>
      </w:r>
      <w:bookmarkStart w:id="0" w:name="_GoBack"/>
      <w:bookmarkEnd w:id="0"/>
      <w:r w:rsidR="004A125C" w:rsidRPr="00277F36">
        <w:rPr>
          <w:rFonts w:hint="eastAsia"/>
          <w:b/>
          <w:color w:val="FF0000"/>
          <w:sz w:val="24"/>
        </w:rPr>
        <w:t>日以前完成</w:t>
      </w:r>
      <w:r w:rsidR="00FE33F2">
        <w:rPr>
          <w:rFonts w:hint="eastAsia"/>
          <w:b/>
          <w:color w:val="FF0000"/>
          <w:sz w:val="24"/>
        </w:rPr>
        <w:t>！</w:t>
      </w:r>
      <w:r w:rsidR="00FE33F2">
        <w:rPr>
          <w:b/>
          <w:color w:val="FF0000"/>
          <w:sz w:val="24"/>
        </w:rPr>
        <w:t>！</w:t>
      </w:r>
      <w:r w:rsidR="00E9660D">
        <w:rPr>
          <w:rFonts w:hint="eastAsia"/>
          <w:b/>
          <w:color w:val="FF0000"/>
          <w:sz w:val="24"/>
        </w:rPr>
        <w:t>请在</w:t>
      </w:r>
      <w:r w:rsidR="00E9660D">
        <w:rPr>
          <w:b/>
          <w:color w:val="FF0000"/>
          <w:sz w:val="24"/>
        </w:rPr>
        <w:t>规定时间内完成！！</w:t>
      </w:r>
      <w:r w:rsidR="004A125C" w:rsidRPr="00277F36">
        <w:rPr>
          <w:rFonts w:hint="eastAsia"/>
          <w:b/>
          <w:color w:val="FF0000"/>
          <w:sz w:val="24"/>
        </w:rPr>
        <w:t>）</w:t>
      </w:r>
    </w:p>
    <w:p w:rsidR="00EF3567" w:rsidRPr="00EF3567" w:rsidRDefault="00EF3567" w:rsidP="003F13EE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1、学生</w:t>
      </w:r>
      <w:r w:rsidR="00B7129C">
        <w:rPr>
          <w:rFonts w:asciiTheme="minorEastAsia" w:eastAsiaTheme="minorEastAsia" w:hAnsiTheme="minorEastAsia" w:hint="eastAsia"/>
          <w:b/>
        </w:rPr>
        <w:t>基础</w:t>
      </w:r>
      <w:r w:rsidRPr="00EF3567">
        <w:rPr>
          <w:rFonts w:asciiTheme="minorEastAsia" w:eastAsiaTheme="minorEastAsia" w:hAnsiTheme="minorEastAsia" w:hint="eastAsia"/>
          <w:b/>
        </w:rPr>
        <w:t>信息填写</w:t>
      </w:r>
    </w:p>
    <w:p w:rsidR="004A125C" w:rsidRDefault="009746FC" w:rsidP="00D44E85">
      <w:pPr>
        <w:ind w:firstLineChars="200" w:firstLine="420"/>
      </w:pPr>
      <w:r>
        <w:rPr>
          <w:rFonts w:hint="eastAsia"/>
        </w:rPr>
        <w:t>各</w:t>
      </w:r>
      <w:r w:rsidR="00FE33F2">
        <w:rPr>
          <w:rFonts w:hint="eastAsia"/>
        </w:rPr>
        <w:t>全体</w:t>
      </w:r>
      <w:r w:rsidR="004A125C">
        <w:rPr>
          <w:rFonts w:hint="eastAsia"/>
        </w:rPr>
        <w:t>学生</w:t>
      </w:r>
      <w:r w:rsidR="004A125C" w:rsidRPr="00E9660D">
        <w:rPr>
          <w:rFonts w:hint="eastAsia"/>
          <w:highlight w:val="yellow"/>
        </w:rPr>
        <w:t>登陆后</w:t>
      </w:r>
      <w:r>
        <w:rPr>
          <w:rFonts w:hint="eastAsia"/>
        </w:rPr>
        <w:t>请</w:t>
      </w:r>
      <w:r w:rsidR="00542135">
        <w:rPr>
          <w:rFonts w:hint="eastAsia"/>
        </w:rPr>
        <w:t>在</w:t>
      </w:r>
      <w:r w:rsidR="00542135" w:rsidRPr="00E9660D">
        <w:rPr>
          <w:rFonts w:hint="eastAsia"/>
          <w:highlight w:val="yellow"/>
        </w:rPr>
        <w:t>我的</w:t>
      </w:r>
      <w:r w:rsidR="00B7129C" w:rsidRPr="00E9660D">
        <w:rPr>
          <w:rFonts w:hint="eastAsia"/>
          <w:highlight w:val="yellow"/>
        </w:rPr>
        <w:t>基础</w:t>
      </w:r>
      <w:r w:rsidR="00542135" w:rsidRPr="00E9660D">
        <w:rPr>
          <w:rFonts w:hint="eastAsia"/>
          <w:highlight w:val="yellow"/>
        </w:rPr>
        <w:t>信息</w:t>
      </w:r>
      <w:r w:rsidR="00E9660D" w:rsidRPr="00E9660D">
        <w:rPr>
          <w:highlight w:val="yellow"/>
        </w:rPr>
        <w:sym w:font="Wingdings" w:char="F0E8"/>
      </w:r>
      <w:r w:rsidR="00657A6F" w:rsidRPr="00E9660D">
        <w:rPr>
          <w:rFonts w:hint="eastAsia"/>
          <w:highlight w:val="yellow"/>
        </w:rPr>
        <w:t>个人</w:t>
      </w:r>
      <w:r w:rsidR="00B7129C" w:rsidRPr="00E9660D">
        <w:rPr>
          <w:rFonts w:hint="eastAsia"/>
          <w:highlight w:val="yellow"/>
        </w:rPr>
        <w:t>基础</w:t>
      </w:r>
      <w:r w:rsidR="00542135" w:rsidRPr="00E9660D">
        <w:rPr>
          <w:rFonts w:hint="eastAsia"/>
          <w:highlight w:val="yellow"/>
        </w:rPr>
        <w:t>信息</w:t>
      </w:r>
      <w:r w:rsidR="004A125C">
        <w:rPr>
          <w:rFonts w:hint="eastAsia"/>
        </w:rPr>
        <w:t>，填写完成后</w:t>
      </w:r>
      <w:r>
        <w:rPr>
          <w:rFonts w:hint="eastAsia"/>
        </w:rPr>
        <w:t>点击</w:t>
      </w:r>
      <w:r w:rsidRPr="00E9660D">
        <w:rPr>
          <w:rFonts w:hint="eastAsia"/>
          <w:highlight w:val="yellow"/>
        </w:rPr>
        <w:t>“申请修改”</w:t>
      </w:r>
      <w:r>
        <w:rPr>
          <w:rFonts w:hint="eastAsia"/>
        </w:rPr>
        <w:t>按钮</w:t>
      </w:r>
      <w:r w:rsidR="00542135">
        <w:rPr>
          <w:rFonts w:hint="eastAsia"/>
        </w:rPr>
        <w:t>并等待审核</w:t>
      </w:r>
      <w:r w:rsidR="004A125C">
        <w:rPr>
          <w:rFonts w:hint="eastAsia"/>
        </w:rPr>
        <w:t>。如图</w:t>
      </w:r>
      <w:r w:rsidR="00277F36">
        <w:rPr>
          <w:rFonts w:hint="eastAsia"/>
        </w:rPr>
        <w:t>2.1</w:t>
      </w:r>
      <w:r>
        <w:rPr>
          <w:rFonts w:hint="eastAsia"/>
        </w:rPr>
        <w:t>、图</w:t>
      </w:r>
      <w:r>
        <w:rPr>
          <w:rFonts w:hint="eastAsia"/>
        </w:rPr>
        <w:t>2.2</w:t>
      </w:r>
      <w:r w:rsidR="004A125C">
        <w:rPr>
          <w:rFonts w:hint="eastAsia"/>
        </w:rPr>
        <w:t>：</w:t>
      </w:r>
    </w:p>
    <w:p w:rsidR="004A125C" w:rsidRPr="009746FC" w:rsidRDefault="00B7129C" w:rsidP="00CB6A8F">
      <w:pPr>
        <w:jc w:val="center"/>
      </w:pPr>
      <w:r>
        <w:rPr>
          <w:noProof/>
        </w:rPr>
        <w:lastRenderedPageBreak/>
        <w:drawing>
          <wp:inline distT="0" distB="0" distL="0" distR="0" wp14:anchorId="08736B13" wp14:editId="4EDF6CA7">
            <wp:extent cx="5274310" cy="3391535"/>
            <wp:effectExtent l="19050" t="0" r="2540" b="0"/>
            <wp:docPr id="3" name="图片 2" descr="学生基础信息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基础信息0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25C" w:rsidRDefault="004A125C" w:rsidP="00CB6A8F">
      <w:pPr>
        <w:ind w:firstLine="405"/>
        <w:jc w:val="center"/>
      </w:pPr>
    </w:p>
    <w:p w:rsidR="004A125C" w:rsidRDefault="004A125C" w:rsidP="00CB6A8F">
      <w:pPr>
        <w:ind w:firstLine="405"/>
        <w:jc w:val="center"/>
      </w:pPr>
      <w:r>
        <w:rPr>
          <w:rFonts w:hint="eastAsia"/>
        </w:rPr>
        <w:t>图</w:t>
      </w:r>
      <w:r w:rsidR="00277F36">
        <w:rPr>
          <w:rFonts w:hint="eastAsia"/>
        </w:rPr>
        <w:t>2.</w:t>
      </w:r>
      <w:r w:rsidR="00745AA9">
        <w:rPr>
          <w:rFonts w:hint="eastAsia"/>
        </w:rPr>
        <w:t>1</w:t>
      </w:r>
      <w:r w:rsidR="00BB5E8F">
        <w:rPr>
          <w:noProof/>
        </w:rPr>
        <w:drawing>
          <wp:inline distT="0" distB="0" distL="0" distR="0" wp14:anchorId="6C5817B6" wp14:editId="0A92812E">
            <wp:extent cx="5269865" cy="2468245"/>
            <wp:effectExtent l="19050" t="0" r="6985" b="0"/>
            <wp:docPr id="1" name="图片 1" descr="C:\Users\Administrator\Desktop\关于2020届毕业生就业管理系统的使用和相关工作安排的通知\学生基础信息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关于2020届毕业生就业管理系统的使用和相关工作安排的通知\学生基础信息0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46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FC" w:rsidRDefault="009746FC" w:rsidP="009746FC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2.2</w:t>
      </w:r>
    </w:p>
    <w:p w:rsidR="00E9660D" w:rsidRDefault="00E9660D" w:rsidP="00745AA9">
      <w:pPr>
        <w:ind w:firstLine="405"/>
      </w:pPr>
    </w:p>
    <w:p w:rsidR="00745AA9" w:rsidRPr="00E9660D" w:rsidRDefault="009746FC" w:rsidP="00745AA9">
      <w:pPr>
        <w:ind w:firstLine="405"/>
        <w:rPr>
          <w:b/>
        </w:rPr>
      </w:pPr>
      <w:r w:rsidRPr="00E9660D">
        <w:rPr>
          <w:rFonts w:hint="eastAsia"/>
          <w:b/>
          <w:highlight w:val="yellow"/>
        </w:rPr>
        <w:t>毕业生</w:t>
      </w:r>
      <w:r w:rsidR="00B7129C" w:rsidRPr="00E9660D">
        <w:rPr>
          <w:rFonts w:hint="eastAsia"/>
          <w:b/>
          <w:highlight w:val="yellow"/>
        </w:rPr>
        <w:t>基础</w:t>
      </w:r>
      <w:r w:rsidRPr="00E9660D">
        <w:rPr>
          <w:rFonts w:hint="eastAsia"/>
          <w:b/>
          <w:highlight w:val="yellow"/>
        </w:rPr>
        <w:t>信息</w:t>
      </w:r>
      <w:r w:rsidR="00745AA9" w:rsidRPr="00E9660D">
        <w:rPr>
          <w:rFonts w:hint="eastAsia"/>
          <w:b/>
          <w:highlight w:val="yellow"/>
        </w:rPr>
        <w:t>通过审核后才能进行签约、派遣等信息处理，毕业时学校将根据这些信息作为毕业生报到证打印、档案邮寄、户口迁移等相关工作依据，填写信息时务必准确无误。</w:t>
      </w:r>
      <w:r w:rsidR="00E9660D">
        <w:rPr>
          <w:rFonts w:hint="eastAsia"/>
          <w:b/>
        </w:rPr>
        <w:t>如果</w:t>
      </w:r>
      <w:r w:rsidR="00E9660D">
        <w:rPr>
          <w:b/>
        </w:rPr>
        <w:t>影响毕业后果自负！！</w:t>
      </w:r>
    </w:p>
    <w:p w:rsidR="00E9660D" w:rsidRDefault="00E9660D" w:rsidP="003F13EE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</w:p>
    <w:p w:rsidR="00EF3567" w:rsidRPr="00EF3567" w:rsidRDefault="00EF3567" w:rsidP="003F13EE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2、基础信息审核</w:t>
      </w:r>
      <w:r w:rsidR="00E9660D">
        <w:rPr>
          <w:rFonts w:asciiTheme="minorEastAsia" w:eastAsiaTheme="minorEastAsia" w:hAnsiTheme="minorEastAsia" w:hint="eastAsia"/>
          <w:b/>
        </w:rPr>
        <w:t>（辅导操作）</w:t>
      </w:r>
    </w:p>
    <w:p w:rsidR="004A125C" w:rsidRDefault="004A125C" w:rsidP="00327D28">
      <w:pPr>
        <w:ind w:firstLine="405"/>
      </w:pPr>
      <w:r>
        <w:rPr>
          <w:rFonts w:hint="eastAsia"/>
        </w:rPr>
        <w:t>学生提交基础信息后，由辅导员或就业联系人</w:t>
      </w:r>
      <w:r w:rsidR="009746FC">
        <w:rPr>
          <w:rFonts w:hint="eastAsia"/>
        </w:rPr>
        <w:t>在学生</w:t>
      </w:r>
      <w:r w:rsidR="00B7129C">
        <w:rPr>
          <w:rFonts w:hint="eastAsia"/>
        </w:rPr>
        <w:t>基础</w:t>
      </w:r>
      <w:r w:rsidR="009746FC">
        <w:rPr>
          <w:rFonts w:hint="eastAsia"/>
        </w:rPr>
        <w:t>信息→学生</w:t>
      </w:r>
      <w:r w:rsidR="00B7129C">
        <w:rPr>
          <w:rFonts w:hint="eastAsia"/>
        </w:rPr>
        <w:t>基础</w:t>
      </w:r>
      <w:r w:rsidR="009746FC">
        <w:rPr>
          <w:rFonts w:hint="eastAsia"/>
        </w:rPr>
        <w:t>信息修改</w:t>
      </w:r>
      <w:r>
        <w:rPr>
          <w:rFonts w:hint="eastAsia"/>
        </w:rPr>
        <w:t>审核</w:t>
      </w:r>
      <w:r w:rsidR="009746FC">
        <w:rPr>
          <w:rFonts w:hint="eastAsia"/>
        </w:rPr>
        <w:t>→变更详细中审核</w:t>
      </w:r>
      <w:r>
        <w:rPr>
          <w:rFonts w:hint="eastAsia"/>
        </w:rPr>
        <w:t>通过或审核</w:t>
      </w:r>
      <w:r w:rsidR="009746FC">
        <w:rPr>
          <w:rFonts w:hint="eastAsia"/>
        </w:rPr>
        <w:t>不通过（如审核不通过需通知学生重新修改并提交</w:t>
      </w:r>
      <w:r>
        <w:rPr>
          <w:rFonts w:hint="eastAsia"/>
        </w:rPr>
        <w:t>）。</w:t>
      </w:r>
      <w:r w:rsidR="00745AA9">
        <w:rPr>
          <w:rFonts w:hint="eastAsia"/>
        </w:rPr>
        <w:t>如图</w:t>
      </w:r>
      <w:r w:rsidR="00745AA9">
        <w:rPr>
          <w:rFonts w:hint="eastAsia"/>
        </w:rPr>
        <w:t>2.</w:t>
      </w:r>
      <w:r w:rsidR="009746FC">
        <w:rPr>
          <w:rFonts w:hint="eastAsia"/>
        </w:rPr>
        <w:t>3</w:t>
      </w:r>
      <w:r w:rsidR="009746FC">
        <w:rPr>
          <w:rFonts w:hint="eastAsia"/>
        </w:rPr>
        <w:t>、图</w:t>
      </w:r>
      <w:r w:rsidR="009746FC">
        <w:rPr>
          <w:rFonts w:hint="eastAsia"/>
        </w:rPr>
        <w:t>2.4</w:t>
      </w:r>
      <w:r w:rsidR="00745AA9">
        <w:rPr>
          <w:rFonts w:hint="eastAsia"/>
        </w:rPr>
        <w:t>：</w:t>
      </w:r>
    </w:p>
    <w:p w:rsidR="004A125C" w:rsidRDefault="0048286D" w:rsidP="00266AFB">
      <w:r>
        <w:rPr>
          <w:noProof/>
        </w:rPr>
        <w:lastRenderedPageBreak/>
        <w:drawing>
          <wp:inline distT="0" distB="0" distL="0" distR="0" wp14:anchorId="31726FF1" wp14:editId="0E3D4D2A">
            <wp:extent cx="5464144" cy="2028825"/>
            <wp:effectExtent l="19050" t="0" r="3206" b="0"/>
            <wp:docPr id="21" name="图片 20" descr="学生信息修改审核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信息修改审核0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414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25C" w:rsidRDefault="004A125C" w:rsidP="00CB6A8F">
      <w:pPr>
        <w:ind w:firstLine="405"/>
        <w:jc w:val="center"/>
      </w:pPr>
      <w:r>
        <w:rPr>
          <w:rFonts w:hint="eastAsia"/>
        </w:rPr>
        <w:t>图</w:t>
      </w:r>
      <w:r w:rsidR="00277F36">
        <w:rPr>
          <w:rFonts w:hint="eastAsia"/>
        </w:rPr>
        <w:t>2.</w:t>
      </w:r>
      <w:r w:rsidR="009746FC">
        <w:rPr>
          <w:rFonts w:hint="eastAsia"/>
        </w:rPr>
        <w:t>3</w:t>
      </w:r>
    </w:p>
    <w:p w:rsidR="0048286D" w:rsidRDefault="0048286D" w:rsidP="00CB6A8F">
      <w:pPr>
        <w:ind w:firstLine="405"/>
        <w:jc w:val="center"/>
      </w:pPr>
    </w:p>
    <w:p w:rsidR="0048286D" w:rsidRDefault="0048286D" w:rsidP="00266AFB">
      <w:pPr>
        <w:jc w:val="center"/>
      </w:pPr>
      <w:r>
        <w:rPr>
          <w:noProof/>
        </w:rPr>
        <w:drawing>
          <wp:inline distT="0" distB="0" distL="0" distR="0" wp14:anchorId="60C60B37" wp14:editId="28A91759">
            <wp:extent cx="5531485" cy="4342742"/>
            <wp:effectExtent l="19050" t="0" r="0" b="0"/>
            <wp:docPr id="22" name="图片 21" descr="学生信息修改审核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信息修改审核0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434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6FC" w:rsidRDefault="009746FC" w:rsidP="009746FC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2.4</w:t>
      </w:r>
    </w:p>
    <w:p w:rsidR="004A125C" w:rsidRDefault="004A125C" w:rsidP="00CB6A8F">
      <w:pPr>
        <w:ind w:firstLine="405"/>
        <w:jc w:val="center"/>
      </w:pPr>
    </w:p>
    <w:p w:rsidR="00277F36" w:rsidRDefault="00277F36" w:rsidP="00587278"/>
    <w:p w:rsidR="004A125C" w:rsidRDefault="004A125C" w:rsidP="006A3ED0"/>
    <w:p w:rsidR="004A125C" w:rsidRDefault="00277F36" w:rsidP="006A3ED0">
      <w:pPr>
        <w:rPr>
          <w:b/>
          <w:color w:val="FF0000"/>
          <w:sz w:val="24"/>
        </w:rPr>
      </w:pPr>
      <w:r w:rsidRPr="00277F36">
        <w:rPr>
          <w:rFonts w:hint="eastAsia"/>
          <w:b/>
          <w:sz w:val="24"/>
        </w:rPr>
        <w:t>三</w:t>
      </w:r>
      <w:r w:rsidR="004A125C" w:rsidRPr="00277F36">
        <w:rPr>
          <w:rFonts w:hint="eastAsia"/>
          <w:b/>
          <w:sz w:val="24"/>
        </w:rPr>
        <w:t>、</w:t>
      </w:r>
      <w:r w:rsidR="00777910">
        <w:rPr>
          <w:rFonts w:hint="eastAsia"/>
          <w:b/>
          <w:sz w:val="24"/>
        </w:rPr>
        <w:t>就业协议书签约</w:t>
      </w:r>
      <w:r w:rsidR="004A125C" w:rsidRPr="00277F36">
        <w:rPr>
          <w:rFonts w:hint="eastAsia"/>
          <w:b/>
          <w:sz w:val="24"/>
        </w:rPr>
        <w:t>审核</w:t>
      </w:r>
      <w:r w:rsidR="004A125C" w:rsidRPr="00277F36">
        <w:rPr>
          <w:rFonts w:hint="eastAsia"/>
          <w:b/>
          <w:color w:val="FF0000"/>
          <w:sz w:val="24"/>
        </w:rPr>
        <w:t>（</w:t>
      </w:r>
      <w:r w:rsidR="00C1207F">
        <w:rPr>
          <w:rFonts w:hint="eastAsia"/>
          <w:b/>
          <w:color w:val="FF0000"/>
          <w:sz w:val="24"/>
        </w:rPr>
        <w:t>要求</w:t>
      </w:r>
      <w:r w:rsidR="00E73A61">
        <w:rPr>
          <w:b/>
          <w:color w:val="FF0000"/>
          <w:sz w:val="24"/>
        </w:rPr>
        <w:t>20</w:t>
      </w:r>
      <w:r w:rsidR="00CC04C8">
        <w:rPr>
          <w:rFonts w:hint="eastAsia"/>
          <w:b/>
          <w:color w:val="FF0000"/>
          <w:sz w:val="24"/>
        </w:rPr>
        <w:t>20</w:t>
      </w:r>
      <w:r w:rsidR="00E73A61" w:rsidRPr="005E2C84">
        <w:rPr>
          <w:rFonts w:hint="eastAsia"/>
          <w:b/>
          <w:color w:val="FF0000"/>
          <w:sz w:val="24"/>
        </w:rPr>
        <w:t>年</w:t>
      </w:r>
      <w:r w:rsidR="00E73A61">
        <w:rPr>
          <w:rFonts w:hint="eastAsia"/>
          <w:b/>
          <w:color w:val="FF0000"/>
          <w:sz w:val="24"/>
        </w:rPr>
        <w:t>11</w:t>
      </w:r>
      <w:r w:rsidR="00E73A61" w:rsidRPr="005E2C84">
        <w:rPr>
          <w:rFonts w:hint="eastAsia"/>
          <w:b/>
          <w:color w:val="FF0000"/>
          <w:sz w:val="24"/>
        </w:rPr>
        <w:t>月</w:t>
      </w:r>
      <w:r w:rsidR="00E73A61" w:rsidRPr="005E2C84">
        <w:rPr>
          <w:b/>
          <w:color w:val="FF0000"/>
          <w:sz w:val="24"/>
        </w:rPr>
        <w:t>1</w:t>
      </w:r>
      <w:r w:rsidR="00E73A61" w:rsidRPr="005E2C84">
        <w:rPr>
          <w:rFonts w:hint="eastAsia"/>
          <w:b/>
          <w:color w:val="FF0000"/>
          <w:sz w:val="24"/>
        </w:rPr>
        <w:t>日</w:t>
      </w:r>
      <w:r w:rsidR="00E73A61">
        <w:rPr>
          <w:rFonts w:hint="eastAsia"/>
          <w:b/>
          <w:color w:val="FF0000"/>
          <w:sz w:val="24"/>
        </w:rPr>
        <w:t>－</w:t>
      </w:r>
      <w:r w:rsidR="00CC04C8">
        <w:rPr>
          <w:b/>
          <w:color w:val="FF0000"/>
          <w:sz w:val="24"/>
        </w:rPr>
        <w:t>2021</w:t>
      </w:r>
      <w:r w:rsidR="004A125C" w:rsidRPr="00277F36">
        <w:rPr>
          <w:rFonts w:hint="eastAsia"/>
          <w:b/>
          <w:color w:val="FF0000"/>
          <w:sz w:val="24"/>
        </w:rPr>
        <w:t>年</w:t>
      </w:r>
      <w:r w:rsidR="004A125C" w:rsidRPr="00277F36">
        <w:rPr>
          <w:b/>
          <w:color w:val="FF0000"/>
          <w:sz w:val="24"/>
        </w:rPr>
        <w:t>6</w:t>
      </w:r>
      <w:r w:rsidR="004A125C" w:rsidRPr="00277F36">
        <w:rPr>
          <w:rFonts w:hint="eastAsia"/>
          <w:b/>
          <w:color w:val="FF0000"/>
          <w:sz w:val="24"/>
        </w:rPr>
        <w:t>月</w:t>
      </w:r>
      <w:r w:rsidR="004A125C" w:rsidRPr="00277F36">
        <w:rPr>
          <w:b/>
          <w:color w:val="FF0000"/>
          <w:sz w:val="24"/>
        </w:rPr>
        <w:t>10</w:t>
      </w:r>
      <w:r w:rsidR="004A125C" w:rsidRPr="00277F36">
        <w:rPr>
          <w:rFonts w:hint="eastAsia"/>
          <w:b/>
          <w:color w:val="FF0000"/>
          <w:sz w:val="24"/>
        </w:rPr>
        <w:t>日</w:t>
      </w:r>
      <w:r w:rsidR="00C1207F">
        <w:rPr>
          <w:rFonts w:hint="eastAsia"/>
          <w:b/>
          <w:color w:val="FF0000"/>
          <w:sz w:val="24"/>
        </w:rPr>
        <w:t>以前</w:t>
      </w:r>
      <w:r w:rsidR="00D95CB9">
        <w:rPr>
          <w:rFonts w:hint="eastAsia"/>
          <w:b/>
          <w:color w:val="FF0000"/>
          <w:sz w:val="24"/>
        </w:rPr>
        <w:t>陆续</w:t>
      </w:r>
      <w:r w:rsidR="00C1207F">
        <w:rPr>
          <w:rFonts w:hint="eastAsia"/>
          <w:b/>
          <w:color w:val="FF0000"/>
          <w:sz w:val="24"/>
        </w:rPr>
        <w:t>完成</w:t>
      </w:r>
      <w:r w:rsidR="004A125C" w:rsidRPr="00277F36">
        <w:rPr>
          <w:rFonts w:hint="eastAsia"/>
          <w:b/>
          <w:color w:val="FF0000"/>
          <w:sz w:val="24"/>
        </w:rPr>
        <w:t>）</w:t>
      </w:r>
    </w:p>
    <w:p w:rsidR="00D142BD" w:rsidRPr="00277F36" w:rsidRDefault="00D142BD" w:rsidP="006A3ED0">
      <w:pPr>
        <w:rPr>
          <w:b/>
          <w:color w:val="FF0000"/>
          <w:sz w:val="24"/>
        </w:rPr>
      </w:pPr>
    </w:p>
    <w:p w:rsidR="00777910" w:rsidRDefault="001E1D64" w:rsidP="00D44E85">
      <w:pPr>
        <w:ind w:firstLineChars="200" w:firstLine="420"/>
      </w:pPr>
      <w:r>
        <w:rPr>
          <w:rFonts w:hint="eastAsia"/>
        </w:rPr>
        <w:t>学生</w:t>
      </w:r>
      <w:r w:rsidR="00544C4E">
        <w:rPr>
          <w:rFonts w:hint="eastAsia"/>
        </w:rPr>
        <w:t>与单位</w:t>
      </w:r>
      <w:r w:rsidR="004A125C">
        <w:rPr>
          <w:rFonts w:hint="eastAsia"/>
        </w:rPr>
        <w:t>签约</w:t>
      </w:r>
      <w:r>
        <w:rPr>
          <w:rFonts w:hint="eastAsia"/>
        </w:rPr>
        <w:t>后</w:t>
      </w:r>
      <w:r w:rsidR="00544C4E">
        <w:rPr>
          <w:rFonts w:hint="eastAsia"/>
        </w:rPr>
        <w:t>应及时</w:t>
      </w:r>
      <w:r w:rsidR="00777910">
        <w:rPr>
          <w:rFonts w:hint="eastAsia"/>
        </w:rPr>
        <w:t>登陆</w:t>
      </w:r>
      <w:r w:rsidR="004A125C">
        <w:rPr>
          <w:rFonts w:hint="eastAsia"/>
        </w:rPr>
        <w:t>就业管理系统填写签约信息，</w:t>
      </w:r>
      <w:r w:rsidR="00915244">
        <w:rPr>
          <w:rFonts w:hint="eastAsia"/>
        </w:rPr>
        <w:t>如图</w:t>
      </w:r>
      <w:r w:rsidR="00915244">
        <w:rPr>
          <w:rFonts w:hint="eastAsia"/>
        </w:rPr>
        <w:t>3.1</w:t>
      </w:r>
      <w:r w:rsidR="00915244">
        <w:rPr>
          <w:rFonts w:hint="eastAsia"/>
        </w:rPr>
        <w:t>：</w:t>
      </w:r>
    </w:p>
    <w:p w:rsidR="00777910" w:rsidRDefault="00964CE6" w:rsidP="00587278">
      <w:pPr>
        <w:jc w:val="center"/>
      </w:pPr>
      <w:r>
        <w:rPr>
          <w:noProof/>
        </w:rPr>
        <w:lastRenderedPageBreak/>
        <w:drawing>
          <wp:inline distT="0" distB="0" distL="0" distR="0" wp14:anchorId="7E3021C3" wp14:editId="178C23EA">
            <wp:extent cx="5274310" cy="5981065"/>
            <wp:effectExtent l="19050" t="0" r="2540" b="0"/>
            <wp:docPr id="31" name="图片 30" descr="学生签约派遣信息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签约派遣信息0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910" w:rsidRDefault="00E34550" w:rsidP="00E34550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3.1</w:t>
      </w:r>
    </w:p>
    <w:p w:rsidR="00F94146" w:rsidRDefault="00277F36" w:rsidP="00D44E85">
      <w:pPr>
        <w:ind w:firstLineChars="200" w:firstLine="420"/>
      </w:pPr>
      <w:r>
        <w:rPr>
          <w:rFonts w:hint="eastAsia"/>
        </w:rPr>
        <w:t>随后</w:t>
      </w:r>
      <w:r w:rsidR="005B4C75">
        <w:rPr>
          <w:rFonts w:hint="eastAsia"/>
        </w:rPr>
        <w:t>将</w:t>
      </w:r>
      <w:r>
        <w:rPr>
          <w:rFonts w:hint="eastAsia"/>
        </w:rPr>
        <w:t>就业</w:t>
      </w:r>
      <w:r w:rsidR="004A125C">
        <w:rPr>
          <w:rFonts w:hint="eastAsia"/>
        </w:rPr>
        <w:t>协议书交</w:t>
      </w:r>
      <w:r>
        <w:rPr>
          <w:rFonts w:hint="eastAsia"/>
        </w:rPr>
        <w:t>一份到所在</w:t>
      </w:r>
      <w:r w:rsidR="008A49A2">
        <w:rPr>
          <w:rFonts w:hint="eastAsia"/>
        </w:rPr>
        <w:t>学院并提请学院审核</w:t>
      </w:r>
      <w:r w:rsidR="004A125C">
        <w:rPr>
          <w:rFonts w:hint="eastAsia"/>
        </w:rPr>
        <w:t>，学院</w:t>
      </w:r>
      <w:r w:rsidR="00964CE6">
        <w:rPr>
          <w:rFonts w:hint="eastAsia"/>
        </w:rPr>
        <w:t>辅导员或就业联系人</w:t>
      </w:r>
      <w:r w:rsidR="004A125C">
        <w:rPr>
          <w:rFonts w:hint="eastAsia"/>
        </w:rPr>
        <w:t>对照协议书内容在系统内</w:t>
      </w:r>
      <w:r w:rsidR="00F43C5D">
        <w:rPr>
          <w:rFonts w:hint="eastAsia"/>
        </w:rPr>
        <w:t>对相关信息进行校对</w:t>
      </w:r>
      <w:r w:rsidR="00D95CB9">
        <w:rPr>
          <w:rFonts w:hint="eastAsia"/>
        </w:rPr>
        <w:t>（</w:t>
      </w:r>
      <w:r w:rsidR="00BF2451">
        <w:rPr>
          <w:rFonts w:hint="eastAsia"/>
        </w:rPr>
        <w:t>有错可</w:t>
      </w:r>
      <w:r w:rsidR="00D95CB9">
        <w:rPr>
          <w:rFonts w:hint="eastAsia"/>
        </w:rPr>
        <w:t>修改）</w:t>
      </w:r>
      <w:r w:rsidR="00F43C5D">
        <w:rPr>
          <w:rFonts w:hint="eastAsia"/>
        </w:rPr>
        <w:t>、</w:t>
      </w:r>
      <w:r w:rsidR="004A125C">
        <w:rPr>
          <w:rFonts w:hint="eastAsia"/>
        </w:rPr>
        <w:t>审核</w:t>
      </w:r>
      <w:r w:rsidR="00BF2451">
        <w:rPr>
          <w:rFonts w:hint="eastAsia"/>
        </w:rPr>
        <w:t>。</w:t>
      </w:r>
      <w:r w:rsidR="008A49A2">
        <w:rPr>
          <w:rFonts w:hint="eastAsia"/>
        </w:rPr>
        <w:t>（“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学生签约</w:t>
      </w:r>
      <w:r w:rsidR="00964CE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派遣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管理</w:t>
      </w:r>
      <w:r w:rsidR="008A49A2">
        <w:rPr>
          <w:rFonts w:hint="eastAsia"/>
        </w:rPr>
        <w:t>”菜单中“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签约</w:t>
      </w:r>
      <w:r w:rsidR="00964CE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派遣信息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审核</w:t>
      </w:r>
      <w:r w:rsidR="008A49A2">
        <w:rPr>
          <w:rFonts w:hint="eastAsia"/>
        </w:rPr>
        <w:t>”</w:t>
      </w:r>
      <w:r w:rsidR="00915244">
        <w:rPr>
          <w:rFonts w:hint="eastAsia"/>
        </w:rPr>
        <w:t>，如图</w:t>
      </w:r>
      <w:r w:rsidR="00964CE6">
        <w:rPr>
          <w:rFonts w:hint="eastAsia"/>
        </w:rPr>
        <w:t>3.2</w:t>
      </w:r>
      <w:r w:rsidR="008A49A2">
        <w:rPr>
          <w:rFonts w:hint="eastAsia"/>
        </w:rPr>
        <w:t>）</w:t>
      </w:r>
    </w:p>
    <w:p w:rsidR="00F94146" w:rsidRDefault="00964CE6" w:rsidP="00D44E85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764A7509" wp14:editId="2178E0D8">
            <wp:extent cx="5274310" cy="3285490"/>
            <wp:effectExtent l="19050" t="0" r="2540" b="0"/>
            <wp:docPr id="30" name="图片 29" descr="学生签约派遣信息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签约派遣信息02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C75" w:rsidRDefault="005B4C75" w:rsidP="005B4C75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3.2</w:t>
      </w:r>
    </w:p>
    <w:p w:rsidR="00F94146" w:rsidRPr="005B4C75" w:rsidRDefault="00F94146" w:rsidP="00D44E85">
      <w:pPr>
        <w:ind w:firstLineChars="200" w:firstLine="420"/>
      </w:pPr>
    </w:p>
    <w:p w:rsidR="008A49A2" w:rsidRDefault="008832CE" w:rsidP="00441414">
      <w:pPr>
        <w:ind w:firstLineChars="200" w:firstLine="420"/>
      </w:pPr>
      <w:r>
        <w:rPr>
          <w:rFonts w:hint="eastAsia"/>
        </w:rPr>
        <w:t>就业协议书经</w:t>
      </w:r>
      <w:r w:rsidR="005B4C75">
        <w:rPr>
          <w:rFonts w:hint="eastAsia"/>
        </w:rPr>
        <w:t>学院审核后</w:t>
      </w:r>
      <w:r>
        <w:rPr>
          <w:rFonts w:hint="eastAsia"/>
        </w:rPr>
        <w:t>，</w:t>
      </w:r>
      <w:r w:rsidR="005B4C75">
        <w:rPr>
          <w:rFonts w:hint="eastAsia"/>
        </w:rPr>
        <w:t>每周</w:t>
      </w:r>
      <w:r w:rsidR="00B22117">
        <w:rPr>
          <w:rFonts w:hint="eastAsia"/>
        </w:rPr>
        <w:t>一次</w:t>
      </w:r>
      <w:r w:rsidR="004A125C">
        <w:rPr>
          <w:rFonts w:hint="eastAsia"/>
        </w:rPr>
        <w:t>统一交到派遣办公室（</w:t>
      </w:r>
      <w:r w:rsidR="004A125C">
        <w:t>3D-20</w:t>
      </w:r>
      <w:r w:rsidR="00AF5F90">
        <w:rPr>
          <w:rFonts w:hint="eastAsia"/>
        </w:rPr>
        <w:t>7</w:t>
      </w:r>
      <w:r w:rsidR="004A125C">
        <w:rPr>
          <w:rFonts w:hint="eastAsia"/>
        </w:rPr>
        <w:t>）</w:t>
      </w:r>
      <w:r>
        <w:rPr>
          <w:rFonts w:hint="eastAsia"/>
        </w:rPr>
        <w:t>进行终审</w:t>
      </w:r>
      <w:r w:rsidR="004A125C">
        <w:rPr>
          <w:rFonts w:hint="eastAsia"/>
        </w:rPr>
        <w:t>。</w:t>
      </w:r>
    </w:p>
    <w:p w:rsidR="00745AA9" w:rsidRPr="00C738EE" w:rsidRDefault="00C738EE" w:rsidP="00C738EE">
      <w:pPr>
        <w:ind w:firstLineChars="200" w:firstLine="422"/>
        <w:rPr>
          <w:szCs w:val="21"/>
        </w:rPr>
      </w:pPr>
      <w:r w:rsidRPr="00C738EE">
        <w:rPr>
          <w:rFonts w:hint="eastAsia"/>
          <w:b/>
          <w:color w:val="FF0000"/>
          <w:szCs w:val="21"/>
        </w:rPr>
        <w:t>签约信息审核，请参见《就业管理系统中毕业生就业信息填写审核注意事项》。</w:t>
      </w:r>
    </w:p>
    <w:p w:rsidR="008A49A2" w:rsidRDefault="008A49A2" w:rsidP="006A3ED0"/>
    <w:p w:rsidR="004A125C" w:rsidRDefault="004A125C" w:rsidP="008A49A2">
      <w:pPr>
        <w:ind w:firstLineChars="200" w:firstLine="420"/>
      </w:pPr>
      <w:r>
        <w:rPr>
          <w:rFonts w:hint="eastAsia"/>
        </w:rPr>
        <w:t>未尽事宜请参见《就业指导手册》、</w:t>
      </w:r>
      <w:r>
        <w:t>QQ</w:t>
      </w:r>
      <w:r>
        <w:rPr>
          <w:rFonts w:hint="eastAsia"/>
        </w:rPr>
        <w:t>群留言或电话：</w:t>
      </w:r>
      <w:r w:rsidR="00AF224E">
        <w:rPr>
          <w:rFonts w:hint="eastAsia"/>
        </w:rPr>
        <w:t>87725803</w:t>
      </w:r>
      <w:r w:rsidR="00AF224E">
        <w:rPr>
          <w:rFonts w:hint="eastAsia"/>
        </w:rPr>
        <w:t>或</w:t>
      </w:r>
      <w:r>
        <w:t>87722682</w:t>
      </w:r>
      <w:r>
        <w:rPr>
          <w:rFonts w:hint="eastAsia"/>
        </w:rPr>
        <w:t>。</w:t>
      </w:r>
    </w:p>
    <w:p w:rsidR="004A125C" w:rsidRDefault="004A125C" w:rsidP="006A3ED0"/>
    <w:p w:rsidR="004621B6" w:rsidRPr="004621B6" w:rsidRDefault="004621B6" w:rsidP="004621B6">
      <w:pPr>
        <w:ind w:firstLineChars="200" w:firstLine="422"/>
        <w:rPr>
          <w:b/>
        </w:rPr>
      </w:pPr>
    </w:p>
    <w:p w:rsidR="004621B6" w:rsidRPr="004621B6" w:rsidRDefault="004621B6" w:rsidP="004621B6">
      <w:pPr>
        <w:ind w:firstLineChars="200" w:firstLine="422"/>
        <w:rPr>
          <w:b/>
        </w:rPr>
      </w:pPr>
    </w:p>
    <w:p w:rsidR="004A125C" w:rsidRPr="00CB6A8F" w:rsidRDefault="004A125C" w:rsidP="00CB6A8F"/>
    <w:p w:rsidR="004A125C" w:rsidRPr="00CB6A8F" w:rsidRDefault="004A125C" w:rsidP="00CB6A8F"/>
    <w:p w:rsidR="004A125C" w:rsidRDefault="004A125C" w:rsidP="006A3ED0">
      <w:r>
        <w:rPr>
          <w:rFonts w:hint="eastAsia"/>
        </w:rPr>
        <w:t xml:space="preserve">　　　　　　　　　　　　　　　　　　　　　　　　　　　招生与就业处</w:t>
      </w:r>
    </w:p>
    <w:p w:rsidR="004A125C" w:rsidRDefault="004A125C" w:rsidP="006A3ED0">
      <w:r>
        <w:rPr>
          <w:rFonts w:hint="eastAsia"/>
        </w:rPr>
        <w:t xml:space="preserve">　　　　　　　　　　　　　　　　　　　　　　　　　　　　</w:t>
      </w:r>
    </w:p>
    <w:p w:rsidR="004A125C" w:rsidRDefault="004A125C"/>
    <w:sectPr w:rsidR="004A125C" w:rsidSect="00BF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2D" w:rsidRDefault="002B3E2D" w:rsidP="006A3ED0">
      <w:r>
        <w:separator/>
      </w:r>
    </w:p>
  </w:endnote>
  <w:endnote w:type="continuationSeparator" w:id="0">
    <w:p w:rsidR="002B3E2D" w:rsidRDefault="002B3E2D" w:rsidP="006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2D" w:rsidRDefault="002B3E2D" w:rsidP="006A3ED0">
      <w:r>
        <w:separator/>
      </w:r>
    </w:p>
  </w:footnote>
  <w:footnote w:type="continuationSeparator" w:id="0">
    <w:p w:rsidR="002B3E2D" w:rsidRDefault="002B3E2D" w:rsidP="006A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oa.xhu.edu.cn:80/seeyon/officeservlet"/>
  </w:docVars>
  <w:rsids>
    <w:rsidRoot w:val="006A3ED0"/>
    <w:rsid w:val="00011419"/>
    <w:rsid w:val="000357C8"/>
    <w:rsid w:val="0003776A"/>
    <w:rsid w:val="00064DC9"/>
    <w:rsid w:val="000908EC"/>
    <w:rsid w:val="000A5EFB"/>
    <w:rsid w:val="0015735F"/>
    <w:rsid w:val="001601F5"/>
    <w:rsid w:val="0017479C"/>
    <w:rsid w:val="00190507"/>
    <w:rsid w:val="00195921"/>
    <w:rsid w:val="001C1A37"/>
    <w:rsid w:val="001D3428"/>
    <w:rsid w:val="001E1D64"/>
    <w:rsid w:val="001F6897"/>
    <w:rsid w:val="00265A98"/>
    <w:rsid w:val="00266AFB"/>
    <w:rsid w:val="00275B07"/>
    <w:rsid w:val="00277F36"/>
    <w:rsid w:val="002859D9"/>
    <w:rsid w:val="002B3E2D"/>
    <w:rsid w:val="002B5306"/>
    <w:rsid w:val="002C0DA9"/>
    <w:rsid w:val="002F1D80"/>
    <w:rsid w:val="0031345D"/>
    <w:rsid w:val="00314969"/>
    <w:rsid w:val="00327D28"/>
    <w:rsid w:val="003A1387"/>
    <w:rsid w:val="003E67AF"/>
    <w:rsid w:val="003F13EE"/>
    <w:rsid w:val="00403DDB"/>
    <w:rsid w:val="00441414"/>
    <w:rsid w:val="00446EE4"/>
    <w:rsid w:val="004621B6"/>
    <w:rsid w:val="0048286D"/>
    <w:rsid w:val="004915CF"/>
    <w:rsid w:val="004A125C"/>
    <w:rsid w:val="004A1E48"/>
    <w:rsid w:val="004B56B0"/>
    <w:rsid w:val="004B6F3E"/>
    <w:rsid w:val="004C02AA"/>
    <w:rsid w:val="004C4162"/>
    <w:rsid w:val="004F4DD1"/>
    <w:rsid w:val="00520DFD"/>
    <w:rsid w:val="00542135"/>
    <w:rsid w:val="00544C4E"/>
    <w:rsid w:val="00554B73"/>
    <w:rsid w:val="00571473"/>
    <w:rsid w:val="00585E4E"/>
    <w:rsid w:val="00587278"/>
    <w:rsid w:val="00592542"/>
    <w:rsid w:val="005B4C75"/>
    <w:rsid w:val="005C7B82"/>
    <w:rsid w:val="005D177A"/>
    <w:rsid w:val="005E2C84"/>
    <w:rsid w:val="005F0431"/>
    <w:rsid w:val="006110C6"/>
    <w:rsid w:val="00621DF0"/>
    <w:rsid w:val="00640570"/>
    <w:rsid w:val="00657A6F"/>
    <w:rsid w:val="0066526F"/>
    <w:rsid w:val="006A3ED0"/>
    <w:rsid w:val="006A6AD5"/>
    <w:rsid w:val="006D759C"/>
    <w:rsid w:val="007044EF"/>
    <w:rsid w:val="007164ED"/>
    <w:rsid w:val="00717C56"/>
    <w:rsid w:val="00730483"/>
    <w:rsid w:val="00731AFC"/>
    <w:rsid w:val="007442C0"/>
    <w:rsid w:val="00745AA9"/>
    <w:rsid w:val="00756AF6"/>
    <w:rsid w:val="007672CA"/>
    <w:rsid w:val="00777910"/>
    <w:rsid w:val="007B55D0"/>
    <w:rsid w:val="007E767A"/>
    <w:rsid w:val="008266C3"/>
    <w:rsid w:val="00845661"/>
    <w:rsid w:val="008627E8"/>
    <w:rsid w:val="00877D18"/>
    <w:rsid w:val="008832CE"/>
    <w:rsid w:val="00897092"/>
    <w:rsid w:val="008A49A2"/>
    <w:rsid w:val="008B2252"/>
    <w:rsid w:val="008C11AD"/>
    <w:rsid w:val="008E285B"/>
    <w:rsid w:val="00915244"/>
    <w:rsid w:val="00924612"/>
    <w:rsid w:val="00925C79"/>
    <w:rsid w:val="00950046"/>
    <w:rsid w:val="00964CE6"/>
    <w:rsid w:val="00971D9A"/>
    <w:rsid w:val="009746FC"/>
    <w:rsid w:val="009948ED"/>
    <w:rsid w:val="009A1C3F"/>
    <w:rsid w:val="009A5D5F"/>
    <w:rsid w:val="009C2DEF"/>
    <w:rsid w:val="009C76C6"/>
    <w:rsid w:val="009D2CD4"/>
    <w:rsid w:val="009E18E8"/>
    <w:rsid w:val="00A07B93"/>
    <w:rsid w:val="00A2006D"/>
    <w:rsid w:val="00A46D3C"/>
    <w:rsid w:val="00A520E0"/>
    <w:rsid w:val="00A63D1B"/>
    <w:rsid w:val="00A63E7F"/>
    <w:rsid w:val="00A652F5"/>
    <w:rsid w:val="00A7514E"/>
    <w:rsid w:val="00AA592E"/>
    <w:rsid w:val="00AB155C"/>
    <w:rsid w:val="00AC322C"/>
    <w:rsid w:val="00AE095A"/>
    <w:rsid w:val="00AF224E"/>
    <w:rsid w:val="00AF3150"/>
    <w:rsid w:val="00AF5F90"/>
    <w:rsid w:val="00B025B6"/>
    <w:rsid w:val="00B078A1"/>
    <w:rsid w:val="00B2018A"/>
    <w:rsid w:val="00B22117"/>
    <w:rsid w:val="00B32DD0"/>
    <w:rsid w:val="00B55C32"/>
    <w:rsid w:val="00B7129C"/>
    <w:rsid w:val="00B96887"/>
    <w:rsid w:val="00BA7193"/>
    <w:rsid w:val="00BB4376"/>
    <w:rsid w:val="00BB5E8F"/>
    <w:rsid w:val="00BF2451"/>
    <w:rsid w:val="00BF4DAC"/>
    <w:rsid w:val="00BF554A"/>
    <w:rsid w:val="00C04D66"/>
    <w:rsid w:val="00C1207F"/>
    <w:rsid w:val="00C15610"/>
    <w:rsid w:val="00C31271"/>
    <w:rsid w:val="00C34544"/>
    <w:rsid w:val="00C35C82"/>
    <w:rsid w:val="00C738EE"/>
    <w:rsid w:val="00CA016A"/>
    <w:rsid w:val="00CA20FA"/>
    <w:rsid w:val="00CA49A3"/>
    <w:rsid w:val="00CB6A8F"/>
    <w:rsid w:val="00CC04C8"/>
    <w:rsid w:val="00D10B6D"/>
    <w:rsid w:val="00D142BD"/>
    <w:rsid w:val="00D44E85"/>
    <w:rsid w:val="00D95CB9"/>
    <w:rsid w:val="00DA0B68"/>
    <w:rsid w:val="00DB6B0C"/>
    <w:rsid w:val="00DD20DE"/>
    <w:rsid w:val="00DD64B0"/>
    <w:rsid w:val="00DF19E8"/>
    <w:rsid w:val="00E16825"/>
    <w:rsid w:val="00E27C60"/>
    <w:rsid w:val="00E34550"/>
    <w:rsid w:val="00E43077"/>
    <w:rsid w:val="00E4486F"/>
    <w:rsid w:val="00E55931"/>
    <w:rsid w:val="00E73A61"/>
    <w:rsid w:val="00E76DBE"/>
    <w:rsid w:val="00E95ACA"/>
    <w:rsid w:val="00E9660D"/>
    <w:rsid w:val="00EB51C4"/>
    <w:rsid w:val="00EC28C0"/>
    <w:rsid w:val="00ED6C17"/>
    <w:rsid w:val="00EF3567"/>
    <w:rsid w:val="00F27E0A"/>
    <w:rsid w:val="00F43C5D"/>
    <w:rsid w:val="00F64143"/>
    <w:rsid w:val="00F729F0"/>
    <w:rsid w:val="00F743D2"/>
    <w:rsid w:val="00F94146"/>
    <w:rsid w:val="00FB7651"/>
    <w:rsid w:val="00FC278A"/>
    <w:rsid w:val="00FD0ED7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6E6F14-B217-4D31-95FB-5BC5A906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A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A3ED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A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A3ED0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672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7672CA"/>
    <w:rPr>
      <w:rFonts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82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885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single" w:sz="6" w:space="4" w:color="95B8E7"/>
            <w:right w:val="none" w:sz="0" w:space="0" w:color="auto"/>
          </w:divBdr>
        </w:div>
        <w:div w:id="920017855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single" w:sz="6" w:space="4" w:color="95B8E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xhu.edu.cn/mcenter/home/logi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y.xhu.edu.cn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6B5F8-A39A-48B1-A10B-50FDFEF6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193</Words>
  <Characters>1102</Characters>
  <Application>Microsoft Office Word</Application>
  <DocSecurity>0</DocSecurity>
  <Lines>9</Lines>
  <Paragraphs>2</Paragraphs>
  <ScaleCrop>false</ScaleCrop>
  <Company>Lenovo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黄健</dc:creator>
  <cp:lastModifiedBy>盛小兰</cp:lastModifiedBy>
  <cp:revision>5</cp:revision>
  <dcterms:created xsi:type="dcterms:W3CDTF">2020-10-10T01:29:00Z</dcterms:created>
  <dcterms:modified xsi:type="dcterms:W3CDTF">2020-10-10T01:59:00Z</dcterms:modified>
</cp:coreProperties>
</file>